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02"/>
        <w:gridCol w:w="3402"/>
        <w:gridCol w:w="3610"/>
      </w:tblGrid>
      <w:tr w:rsidR="00886C28" w:rsidRPr="00E73B7A" w:rsidTr="00886C28">
        <w:tc>
          <w:tcPr>
            <w:tcW w:w="6946" w:type="dxa"/>
            <w:gridSpan w:val="2"/>
          </w:tcPr>
          <w:p w:rsidR="00886C28" w:rsidRPr="00886C28" w:rsidRDefault="00886C28" w:rsidP="00D14BEF">
            <w:pPr>
              <w:widowControl w:val="0"/>
              <w:jc w:val="center"/>
              <w:rPr>
                <w:rFonts w:ascii="Cooper Black" w:hAnsi="Cooper Black"/>
                <w:color w:val="7030A0"/>
                <w:sz w:val="36"/>
                <w:szCs w:val="36"/>
                <w:u w:val="single"/>
                <w14:ligatures w14:val="none"/>
              </w:rPr>
            </w:pPr>
            <w:r w:rsidRPr="00886C28">
              <w:rPr>
                <w:rFonts w:ascii="Cooper Black" w:hAnsi="Cooper Black"/>
                <w:color w:val="7030A0"/>
                <w:sz w:val="36"/>
                <w:szCs w:val="36"/>
                <w:u w:val="single"/>
                <w14:ligatures w14:val="none"/>
              </w:rPr>
              <w:t>Closure Takeaway Grid Guidelines</w:t>
            </w:r>
          </w:p>
          <w:p w:rsidR="00886C28" w:rsidRPr="00886C28" w:rsidRDefault="00886C28" w:rsidP="00D14BEF">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As a school we want to offer your child the opportunity to continue to learn whilst away from the classroom over the coming weeks.</w:t>
            </w:r>
          </w:p>
          <w:p w:rsidR="00886C28" w:rsidRPr="00886C28" w:rsidRDefault="00886C28" w:rsidP="00D14BEF">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The Takeaway is designed to give you the opportunity to promote learning at home in a fun and interactive way. </w:t>
            </w:r>
          </w:p>
          <w:p w:rsidR="00886C28" w:rsidRPr="00886C28" w:rsidRDefault="00886C28" w:rsidP="00D14BEF">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All tasks are designed to consolidate the learning that has taken place so far this school year. </w:t>
            </w:r>
          </w:p>
          <w:p w:rsidR="00886C28" w:rsidRPr="00886C28" w:rsidRDefault="00886C28" w:rsidP="00D14BEF">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There is a mix of English, Maths and Topic tasks that your child can choose from. </w:t>
            </w:r>
          </w:p>
          <w:p w:rsidR="00886C28" w:rsidRPr="00886C28" w:rsidRDefault="00886C28" w:rsidP="00D14BEF">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Tasks are </w:t>
            </w:r>
            <w:r w:rsidRPr="00886C28">
              <w:rPr>
                <w:rFonts w:ascii="Comic Sans MS" w:hAnsi="Comic Sans MS"/>
                <w:b/>
                <w:bCs/>
                <w:color w:val="B366B3"/>
                <w:sz w:val="22"/>
                <w:szCs w:val="22"/>
                <w:u w:val="single"/>
                <w14:ligatures w14:val="none"/>
              </w:rPr>
              <w:t>optional</w:t>
            </w:r>
            <w:r w:rsidRPr="00886C28">
              <w:rPr>
                <w:rFonts w:ascii="Comic Sans MS" w:hAnsi="Comic Sans MS"/>
                <w:sz w:val="22"/>
                <w:szCs w:val="22"/>
                <w14:ligatures w14:val="none"/>
              </w:rPr>
              <w:t xml:space="preserve">. As few or many tasks </w:t>
            </w:r>
            <w:proofErr w:type="gramStart"/>
            <w:r w:rsidRPr="00886C28">
              <w:rPr>
                <w:rFonts w:ascii="Comic Sans MS" w:hAnsi="Comic Sans MS"/>
                <w:sz w:val="22"/>
                <w:szCs w:val="22"/>
                <w14:ligatures w14:val="none"/>
              </w:rPr>
              <w:t>can be completed</w:t>
            </w:r>
            <w:proofErr w:type="gramEnd"/>
            <w:r w:rsidRPr="00886C28">
              <w:rPr>
                <w:rFonts w:ascii="Comic Sans MS" w:hAnsi="Comic Sans MS"/>
                <w:sz w:val="22"/>
                <w:szCs w:val="22"/>
                <w14:ligatures w14:val="none"/>
              </w:rPr>
              <w:t xml:space="preserve"> as desired. </w:t>
            </w:r>
          </w:p>
          <w:p w:rsidR="00886C28" w:rsidRPr="00886C28" w:rsidRDefault="00886C28" w:rsidP="00D14BEF">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When a task is completed, please colour the square. </w:t>
            </w:r>
          </w:p>
          <w:p w:rsidR="00886C28" w:rsidRPr="00886C28" w:rsidRDefault="00886C28" w:rsidP="00D14BEF">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Some tasks may ask for evidence (a photo, drawing or piece of writing) - when your child returns to school, please hand in the takeaway and any evidence of work. Alternatively, you can send these through to the class teacher via email or Class Dojo. </w:t>
            </w:r>
          </w:p>
          <w:p w:rsidR="00886C28" w:rsidRPr="00886C28" w:rsidRDefault="00886C28" w:rsidP="00D14BEF">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Please also see the list of useful websites that can be used to support your child’s learning. </w:t>
            </w:r>
          </w:p>
          <w:p w:rsidR="00886C28" w:rsidRPr="00886C28" w:rsidRDefault="00886C28" w:rsidP="00D14BEF">
            <w:pPr>
              <w:widowControl w:val="0"/>
              <w:rPr>
                <w:sz w:val="22"/>
                <w:szCs w:val="22"/>
                <w14:ligatures w14:val="none"/>
              </w:rPr>
            </w:pPr>
            <w:r w:rsidRPr="00886C28">
              <w:rPr>
                <w:sz w:val="22"/>
                <w:szCs w:val="22"/>
                <w14:ligatures w14:val="none"/>
              </w:rPr>
              <w:t> </w:t>
            </w:r>
          </w:p>
          <w:p w:rsidR="00886C28" w:rsidRPr="00E73B7A" w:rsidRDefault="00886C28" w:rsidP="00D14BEF">
            <w:pPr>
              <w:ind w:firstLine="720"/>
              <w:rPr>
                <w:sz w:val="14"/>
              </w:rPr>
            </w:pPr>
          </w:p>
        </w:tc>
        <w:tc>
          <w:tcPr>
            <w:tcW w:w="7012" w:type="dxa"/>
            <w:gridSpan w:val="2"/>
          </w:tcPr>
          <w:p w:rsidR="00886C28" w:rsidRPr="00886C28" w:rsidRDefault="00886C28" w:rsidP="00D14BEF">
            <w:pPr>
              <w:jc w:val="center"/>
              <w:rPr>
                <w:b/>
                <w:outline/>
                <w:color w:val="4472C4" w:themeColor="accent5"/>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86C28">
              <w:rPr>
                <w:b/>
                <w:color w:val="7030A0"/>
                <w:sz w:val="90"/>
                <w:szCs w:val="9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Closure Takeaway Grid</w:t>
            </w:r>
          </w:p>
          <w:p w:rsidR="00886C28" w:rsidRPr="00E73B7A" w:rsidRDefault="00886C28" w:rsidP="00D14BEF">
            <w:pPr>
              <w:rPr>
                <w:sz w:val="96"/>
              </w:rPr>
            </w:pPr>
            <w:r>
              <w:rPr>
                <w:rFonts w:ascii="Cooper Black" w:hAnsi="Cooper Black"/>
                <w:noProof/>
                <w:color w:val="7030A0"/>
                <w:sz w:val="40"/>
                <w:szCs w:val="52"/>
                <w:u w:val="single"/>
                <w14:ligatures w14:val="none"/>
                <w14:cntxtAlts w14:val="0"/>
              </w:rPr>
              <w:drawing>
                <wp:anchor distT="0" distB="0" distL="114300" distR="114300" simplePos="0" relativeHeight="251659264" behindDoc="1" locked="0" layoutInCell="1" allowOverlap="1" wp14:anchorId="22796AA2" wp14:editId="26FC9175">
                  <wp:simplePos x="0" y="0"/>
                  <wp:positionH relativeFrom="column">
                    <wp:posOffset>1383030</wp:posOffset>
                  </wp:positionH>
                  <wp:positionV relativeFrom="paragraph">
                    <wp:posOffset>21590</wp:posOffset>
                  </wp:positionV>
                  <wp:extent cx="1943100" cy="1932940"/>
                  <wp:effectExtent l="0" t="0" r="0" b="0"/>
                  <wp:wrapTight wrapText="bothSides">
                    <wp:wrapPolygon edited="0">
                      <wp:start x="0" y="0"/>
                      <wp:lineTo x="0" y="21288"/>
                      <wp:lineTo x="21388" y="21288"/>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stonesCrestPAPER_20 APPLES.jpg"/>
                          <pic:cNvPicPr/>
                        </pic:nvPicPr>
                        <pic:blipFill>
                          <a:blip r:embed="rId4">
                            <a:extLst>
                              <a:ext uri="{28A0092B-C50C-407E-A947-70E740481C1C}">
                                <a14:useLocalDpi xmlns:a14="http://schemas.microsoft.com/office/drawing/2010/main" val="0"/>
                              </a:ext>
                            </a:extLst>
                          </a:blip>
                          <a:stretch>
                            <a:fillRect/>
                          </a:stretch>
                        </pic:blipFill>
                        <pic:spPr>
                          <a:xfrm>
                            <a:off x="0" y="0"/>
                            <a:ext cx="1943100" cy="1932940"/>
                          </a:xfrm>
                          <a:prstGeom prst="rect">
                            <a:avLst/>
                          </a:prstGeom>
                        </pic:spPr>
                      </pic:pic>
                    </a:graphicData>
                  </a:graphic>
                  <wp14:sizeRelH relativeFrom="margin">
                    <wp14:pctWidth>0</wp14:pctWidth>
                  </wp14:sizeRelH>
                  <wp14:sizeRelV relativeFrom="margin">
                    <wp14:pctHeight>0</wp14:pctHeight>
                  </wp14:sizeRelV>
                </wp:anchor>
              </w:drawing>
            </w:r>
          </w:p>
          <w:p w:rsidR="00886C28" w:rsidRPr="00E73B7A" w:rsidRDefault="00886C28" w:rsidP="00D14BEF">
            <w:pPr>
              <w:rPr>
                <w:sz w:val="96"/>
              </w:rPr>
            </w:pPr>
          </w:p>
          <w:p w:rsidR="00886C28" w:rsidRDefault="00886C28" w:rsidP="00D14BEF">
            <w:pPr>
              <w:widowControl w:val="0"/>
              <w:rPr>
                <w:i/>
                <w:iCs/>
                <w:sz w:val="40"/>
                <w:szCs w:val="40"/>
                <w14:ligatures w14:val="none"/>
              </w:rPr>
            </w:pPr>
          </w:p>
          <w:p w:rsidR="00886C28" w:rsidRDefault="00886C28" w:rsidP="00D14BEF">
            <w:pPr>
              <w:widowControl w:val="0"/>
              <w:jc w:val="center"/>
              <w:rPr>
                <w:i/>
                <w:iCs/>
                <w:sz w:val="40"/>
                <w:szCs w:val="40"/>
                <w14:ligatures w14:val="none"/>
              </w:rPr>
            </w:pPr>
            <w:r>
              <w:rPr>
                <w:i/>
                <w:iCs/>
                <w:sz w:val="40"/>
                <w:szCs w:val="40"/>
                <w14:ligatures w14:val="none"/>
              </w:rPr>
              <w:t>Home-School learning collaboration to support your child during their time away from school.</w:t>
            </w:r>
          </w:p>
          <w:p w:rsidR="00886C28" w:rsidRPr="00E73B7A" w:rsidRDefault="00886C28" w:rsidP="00D14BEF">
            <w:pPr>
              <w:widowControl w:val="0"/>
              <w:rPr>
                <w14:ligatures w14:val="none"/>
              </w:rPr>
            </w:pPr>
            <w:r>
              <w:rPr>
                <w14:ligatures w14:val="none"/>
              </w:rPr>
              <w:t> </w:t>
            </w:r>
          </w:p>
        </w:tc>
      </w:tr>
      <w:tr w:rsidR="00886C28" w:rsidRPr="00886C28" w:rsidTr="0088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If the answer was 15, what could the question be? Make  5 word </w:t>
            </w:r>
          </w:p>
          <w:p w:rsidR="00886C28" w:rsidRPr="00886C28" w:rsidRDefault="00886C28" w:rsidP="00886C28">
            <w:pPr>
              <w:widowControl w:val="0"/>
              <w:spacing w:after="0"/>
              <w:jc w:val="center"/>
              <w:rPr>
                <w:rFonts w:ascii="Comic Sans MS" w:hAnsi="Comic Sans MS"/>
                <w:bCs/>
                <w:sz w:val="22"/>
                <w:szCs w:val="22"/>
                <w14:ligatures w14:val="none"/>
              </w:rPr>
            </w:pPr>
            <w:proofErr w:type="gramStart"/>
            <w:r w:rsidRPr="00886C28">
              <w:rPr>
                <w:rFonts w:ascii="Comic Sans MS" w:hAnsi="Comic Sans MS"/>
                <w:bCs/>
                <w:sz w:val="22"/>
                <w:szCs w:val="22"/>
                <w14:ligatures w14:val="none"/>
              </w:rPr>
              <w:t>problems</w:t>
            </w:r>
            <w:proofErr w:type="gramEnd"/>
            <w:r w:rsidRPr="00886C28">
              <w:rPr>
                <w:rFonts w:ascii="Comic Sans MS" w:hAnsi="Comic Sans MS"/>
                <w:bCs/>
                <w:sz w:val="22"/>
                <w:szCs w:val="22"/>
                <w14:ligatures w14:val="none"/>
              </w:rPr>
              <w:t>.</w:t>
            </w:r>
          </w:p>
          <w:p w:rsidR="00886C28" w:rsidRPr="00886C28" w:rsidRDefault="00886C28">
            <w:pPr>
              <w:rPr>
                <w:rFonts w:ascii="Comic Sans MS" w:hAnsi="Comic Sans MS"/>
                <w:sz w:val="22"/>
                <w:szCs w:val="22"/>
              </w:rPr>
            </w:pPr>
          </w:p>
        </w:tc>
        <w:tc>
          <w:tcPr>
            <w:tcW w:w="3402"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Write an adventure story, where the main </w:t>
            </w:r>
          </w:p>
          <w:p w:rsidR="00886C28" w:rsidRPr="00886C28" w:rsidRDefault="00886C28" w:rsidP="00886C28">
            <w:pPr>
              <w:widowControl w:val="0"/>
              <w:spacing w:after="0"/>
              <w:jc w:val="center"/>
              <w:rPr>
                <w:rFonts w:ascii="Comic Sans MS" w:hAnsi="Comic Sans MS"/>
                <w:bCs/>
                <w:sz w:val="22"/>
                <w:szCs w:val="22"/>
                <w14:ligatures w14:val="none"/>
              </w:rPr>
            </w:pPr>
            <w:proofErr w:type="gramStart"/>
            <w:r w:rsidRPr="00886C28">
              <w:rPr>
                <w:rFonts w:ascii="Comic Sans MS" w:hAnsi="Comic Sans MS"/>
                <w:bCs/>
                <w:sz w:val="22"/>
                <w:szCs w:val="22"/>
                <w14:ligatures w14:val="none"/>
              </w:rPr>
              <w:t>character</w:t>
            </w:r>
            <w:proofErr w:type="gramEnd"/>
            <w:r w:rsidRPr="00886C28">
              <w:rPr>
                <w:rFonts w:ascii="Comic Sans MS" w:hAnsi="Comic Sans MS"/>
                <w:bCs/>
                <w:sz w:val="22"/>
                <w:szCs w:val="22"/>
                <w14:ligatures w14:val="none"/>
              </w:rPr>
              <w:t xml:space="preserve"> is you!</w:t>
            </w:r>
          </w:p>
          <w:p w:rsidR="00886C28" w:rsidRPr="00886C28" w:rsidRDefault="00886C28">
            <w:pPr>
              <w:rPr>
                <w:rFonts w:ascii="Comic Sans MS" w:hAnsi="Comic Sans MS"/>
                <w:sz w:val="22"/>
                <w:szCs w:val="22"/>
              </w:rPr>
            </w:pPr>
          </w:p>
        </w:tc>
        <w:tc>
          <w:tcPr>
            <w:tcW w:w="3402"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Label 10 items at home ‘as </w:t>
            </w:r>
            <w:proofErr w:type="spellStart"/>
            <w:r w:rsidRPr="00886C28">
              <w:rPr>
                <w:rFonts w:ascii="Comic Sans MS" w:hAnsi="Comic Sans MS"/>
                <w:bCs/>
                <w:sz w:val="22"/>
                <w:szCs w:val="22"/>
                <w14:ligatures w14:val="none"/>
              </w:rPr>
              <w:t>Gaeilge</w:t>
            </w:r>
            <w:proofErr w:type="spellEnd"/>
            <w:r w:rsidRPr="00886C28">
              <w:rPr>
                <w:rFonts w:ascii="Comic Sans MS" w:hAnsi="Comic Sans MS"/>
                <w:bCs/>
                <w:sz w:val="22"/>
                <w:szCs w:val="22"/>
                <w14:ligatures w14:val="none"/>
              </w:rPr>
              <w:t>’ (in Irish). Take a photo.</w:t>
            </w:r>
          </w:p>
          <w:p w:rsidR="00886C28" w:rsidRPr="00886C28" w:rsidRDefault="00886C28">
            <w:pPr>
              <w:rPr>
                <w:rFonts w:ascii="Comic Sans MS" w:hAnsi="Comic Sans MS"/>
                <w:sz w:val="22"/>
                <w:szCs w:val="22"/>
              </w:rPr>
            </w:pPr>
          </w:p>
        </w:tc>
        <w:tc>
          <w:tcPr>
            <w:tcW w:w="3610"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Help at home!—do five things around the house (e.g. tidy room, set the </w:t>
            </w:r>
          </w:p>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table, make a bed, wash dishes)</w:t>
            </w:r>
          </w:p>
          <w:p w:rsidR="00886C28" w:rsidRPr="00886C28" w:rsidRDefault="00886C28">
            <w:pPr>
              <w:rPr>
                <w:rFonts w:ascii="Comic Sans MS" w:hAnsi="Comic Sans MS"/>
                <w:sz w:val="22"/>
                <w:szCs w:val="22"/>
              </w:rPr>
            </w:pPr>
          </w:p>
        </w:tc>
      </w:tr>
      <w:tr w:rsidR="00886C28" w:rsidRPr="00886C28" w:rsidTr="0088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886C28" w:rsidRPr="00886C28" w:rsidRDefault="00886C28" w:rsidP="00886C28">
            <w:pPr>
              <w:widowControl w:val="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Find five containers in the house. Estimate and </w:t>
            </w:r>
          </w:p>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measure how much </w:t>
            </w:r>
          </w:p>
          <w:p w:rsidR="00886C28" w:rsidRPr="00886C28" w:rsidRDefault="00886C28" w:rsidP="00886C28">
            <w:pPr>
              <w:widowControl w:val="0"/>
              <w:spacing w:after="0"/>
              <w:jc w:val="center"/>
              <w:rPr>
                <w:rFonts w:ascii="Comic Sans MS" w:hAnsi="Comic Sans MS"/>
                <w:bCs/>
                <w:sz w:val="22"/>
                <w:szCs w:val="22"/>
                <w14:ligatures w14:val="none"/>
              </w:rPr>
            </w:pPr>
            <w:proofErr w:type="gramStart"/>
            <w:r w:rsidRPr="00886C28">
              <w:rPr>
                <w:rFonts w:ascii="Comic Sans MS" w:hAnsi="Comic Sans MS"/>
                <w:bCs/>
                <w:sz w:val="22"/>
                <w:szCs w:val="22"/>
                <w14:ligatures w14:val="none"/>
              </w:rPr>
              <w:t>water</w:t>
            </w:r>
            <w:proofErr w:type="gramEnd"/>
            <w:r w:rsidRPr="00886C28">
              <w:rPr>
                <w:rFonts w:ascii="Comic Sans MS" w:hAnsi="Comic Sans MS"/>
                <w:bCs/>
                <w:sz w:val="22"/>
                <w:szCs w:val="22"/>
                <w14:ligatures w14:val="none"/>
              </w:rPr>
              <w:t xml:space="preserve"> they can hold.</w:t>
            </w:r>
          </w:p>
          <w:p w:rsidR="00886C28" w:rsidRPr="00886C28" w:rsidRDefault="00886C28">
            <w:pPr>
              <w:rPr>
                <w:rFonts w:ascii="Comic Sans MS" w:hAnsi="Comic Sans MS"/>
                <w:sz w:val="22"/>
                <w:szCs w:val="22"/>
              </w:rPr>
            </w:pPr>
          </w:p>
        </w:tc>
        <w:tc>
          <w:tcPr>
            <w:tcW w:w="3402"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Write an acrostic poem all about Spring.</w:t>
            </w:r>
          </w:p>
          <w:p w:rsidR="00886C28" w:rsidRPr="00886C28" w:rsidRDefault="00886C28">
            <w:pPr>
              <w:rPr>
                <w:rFonts w:ascii="Comic Sans MS" w:hAnsi="Comic Sans MS"/>
                <w:sz w:val="22"/>
                <w:szCs w:val="22"/>
              </w:rPr>
            </w:pPr>
          </w:p>
        </w:tc>
        <w:tc>
          <w:tcPr>
            <w:tcW w:w="3402"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Play Bingo using the </w:t>
            </w:r>
          </w:p>
          <w:p w:rsidR="00886C28" w:rsidRPr="00886C28" w:rsidRDefault="00886C28" w:rsidP="00886C28">
            <w:pPr>
              <w:rPr>
                <w:rFonts w:ascii="Comic Sans MS" w:hAnsi="Comic Sans MS"/>
                <w:sz w:val="22"/>
                <w:szCs w:val="22"/>
              </w:rPr>
            </w:pPr>
            <w:proofErr w:type="gramStart"/>
            <w:r w:rsidRPr="00886C28">
              <w:rPr>
                <w:rFonts w:ascii="Comic Sans MS" w:hAnsi="Comic Sans MS"/>
                <w:bCs/>
                <w:sz w:val="22"/>
                <w:szCs w:val="22"/>
                <w14:ligatures w14:val="none"/>
              </w:rPr>
              <w:t>numbers</w:t>
            </w:r>
            <w:proofErr w:type="gramEnd"/>
            <w:r w:rsidRPr="00886C28">
              <w:rPr>
                <w:rFonts w:ascii="Comic Sans MS" w:hAnsi="Comic Sans MS"/>
                <w:bCs/>
                <w:sz w:val="22"/>
                <w:szCs w:val="22"/>
                <w14:ligatures w14:val="none"/>
              </w:rPr>
              <w:t xml:space="preserve"> 1—10 ‘as </w:t>
            </w:r>
            <w:proofErr w:type="spellStart"/>
            <w:r w:rsidRPr="00886C28">
              <w:rPr>
                <w:rFonts w:ascii="Comic Sans MS" w:hAnsi="Comic Sans MS"/>
                <w:bCs/>
                <w:sz w:val="22"/>
                <w:szCs w:val="22"/>
                <w14:ligatures w14:val="none"/>
              </w:rPr>
              <w:t>Gaeilge</w:t>
            </w:r>
            <w:proofErr w:type="spellEnd"/>
            <w:r w:rsidRPr="00886C28">
              <w:rPr>
                <w:rFonts w:ascii="Comic Sans MS" w:hAnsi="Comic Sans MS"/>
                <w:bCs/>
                <w:sz w:val="22"/>
                <w:szCs w:val="22"/>
                <w14:ligatures w14:val="none"/>
              </w:rPr>
              <w:t>’</w:t>
            </w:r>
            <w:r w:rsidRPr="00886C28">
              <w:rPr>
                <w:rFonts w:ascii="Comic Sans MS" w:hAnsi="Comic Sans MS"/>
                <w:bCs/>
                <w:sz w:val="22"/>
                <w:szCs w:val="22"/>
                <w14:ligatures w14:val="none"/>
              </w:rPr>
              <w:t>.</w:t>
            </w:r>
          </w:p>
        </w:tc>
        <w:tc>
          <w:tcPr>
            <w:tcW w:w="3610"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Following a recipe, </w:t>
            </w:r>
          </w:p>
          <w:p w:rsidR="00886C28" w:rsidRPr="00886C28" w:rsidRDefault="00886C28" w:rsidP="00886C28">
            <w:pPr>
              <w:widowControl w:val="0"/>
              <w:spacing w:after="0"/>
              <w:jc w:val="center"/>
              <w:rPr>
                <w:rFonts w:ascii="Comic Sans MS" w:hAnsi="Comic Sans MS"/>
                <w:bCs/>
                <w:sz w:val="22"/>
                <w:szCs w:val="22"/>
                <w14:ligatures w14:val="none"/>
              </w:rPr>
            </w:pPr>
            <w:proofErr w:type="gramStart"/>
            <w:r w:rsidRPr="00886C28">
              <w:rPr>
                <w:rFonts w:ascii="Comic Sans MS" w:hAnsi="Comic Sans MS"/>
                <w:bCs/>
                <w:sz w:val="22"/>
                <w:szCs w:val="22"/>
                <w14:ligatures w14:val="none"/>
              </w:rPr>
              <w:t>measure</w:t>
            </w:r>
            <w:proofErr w:type="gramEnd"/>
            <w:r w:rsidRPr="00886C28">
              <w:rPr>
                <w:rFonts w:ascii="Comic Sans MS" w:hAnsi="Comic Sans MS"/>
                <w:bCs/>
                <w:sz w:val="22"/>
                <w:szCs w:val="22"/>
                <w14:ligatures w14:val="none"/>
              </w:rPr>
              <w:t xml:space="preserve"> ingredients and make a delicious dish!</w:t>
            </w:r>
          </w:p>
          <w:p w:rsidR="00886C28" w:rsidRPr="00886C28" w:rsidRDefault="00886C28">
            <w:pPr>
              <w:rPr>
                <w:rFonts w:ascii="Comic Sans MS" w:hAnsi="Comic Sans MS"/>
                <w:sz w:val="22"/>
                <w:szCs w:val="22"/>
              </w:rPr>
            </w:pPr>
          </w:p>
        </w:tc>
      </w:tr>
      <w:tr w:rsidR="00886C28" w:rsidRPr="00886C28" w:rsidTr="0088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Go for a walk and </w:t>
            </w:r>
            <w:r w:rsidRPr="00886C28">
              <w:rPr>
                <w:rFonts w:ascii="Comic Sans MS" w:hAnsi="Comic Sans MS"/>
                <w:bCs/>
                <w:sz w:val="22"/>
                <w:szCs w:val="22"/>
                <w:u w:val="single"/>
                <w14:ligatures w14:val="none"/>
              </w:rPr>
              <w:t xml:space="preserve">tally </w:t>
            </w:r>
            <w:r w:rsidRPr="00886C28">
              <w:rPr>
                <w:rFonts w:ascii="Comic Sans MS" w:hAnsi="Comic Sans MS"/>
                <w:bCs/>
                <w:sz w:val="22"/>
                <w:szCs w:val="22"/>
                <w14:ligatures w14:val="none"/>
              </w:rPr>
              <w:t>how many spring animals or flowers you see.</w:t>
            </w:r>
          </w:p>
          <w:p w:rsidR="00886C28" w:rsidRPr="00886C28" w:rsidRDefault="00886C28">
            <w:pPr>
              <w:rPr>
                <w:rFonts w:ascii="Comic Sans MS" w:hAnsi="Comic Sans MS"/>
                <w:sz w:val="22"/>
                <w:szCs w:val="22"/>
              </w:rPr>
            </w:pPr>
          </w:p>
        </w:tc>
        <w:tc>
          <w:tcPr>
            <w:tcW w:w="3402"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Read a book each day and retell the story in your own words. </w:t>
            </w:r>
          </w:p>
          <w:p w:rsidR="00886C28" w:rsidRPr="00886C28" w:rsidRDefault="00886C28">
            <w:pPr>
              <w:rPr>
                <w:rFonts w:ascii="Comic Sans MS" w:hAnsi="Comic Sans MS"/>
                <w:sz w:val="22"/>
                <w:szCs w:val="22"/>
              </w:rPr>
            </w:pPr>
          </w:p>
        </w:tc>
        <w:tc>
          <w:tcPr>
            <w:tcW w:w="3402"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Tune in to RTE Junior (www.rtejr.rte.ie) and watch ‘10 @ 10’ or ’</w:t>
            </w:r>
            <w:proofErr w:type="spellStart"/>
            <w:r w:rsidRPr="00886C28">
              <w:rPr>
                <w:rFonts w:ascii="Comic Sans MS" w:hAnsi="Comic Sans MS"/>
                <w:bCs/>
                <w:sz w:val="22"/>
                <w:szCs w:val="22"/>
                <w14:ligatures w14:val="none"/>
              </w:rPr>
              <w:t>Twigín</w:t>
            </w:r>
            <w:proofErr w:type="spellEnd"/>
            <w:r w:rsidRPr="00886C28">
              <w:rPr>
                <w:rFonts w:ascii="Comic Sans MS" w:hAnsi="Comic Sans MS"/>
                <w:bCs/>
                <w:sz w:val="22"/>
                <w:szCs w:val="22"/>
                <w14:ligatures w14:val="none"/>
              </w:rPr>
              <w:t xml:space="preserve"> Yoga’ as </w:t>
            </w:r>
            <w:proofErr w:type="spellStart"/>
            <w:r w:rsidRPr="00886C28">
              <w:rPr>
                <w:rFonts w:ascii="Comic Sans MS" w:hAnsi="Comic Sans MS"/>
                <w:bCs/>
                <w:sz w:val="22"/>
                <w:szCs w:val="22"/>
                <w14:ligatures w14:val="none"/>
              </w:rPr>
              <w:t>Gaeilge</w:t>
            </w:r>
            <w:proofErr w:type="spellEnd"/>
            <w:r w:rsidRPr="00886C28">
              <w:rPr>
                <w:rFonts w:ascii="Comic Sans MS" w:hAnsi="Comic Sans MS"/>
                <w:bCs/>
                <w:sz w:val="22"/>
                <w:szCs w:val="22"/>
                <w14:ligatures w14:val="none"/>
              </w:rPr>
              <w:t>.</w:t>
            </w:r>
          </w:p>
          <w:p w:rsidR="00886C28" w:rsidRPr="00886C28" w:rsidRDefault="00886C28">
            <w:pPr>
              <w:rPr>
                <w:rFonts w:ascii="Comic Sans MS" w:hAnsi="Comic Sans MS"/>
                <w:sz w:val="22"/>
                <w:szCs w:val="22"/>
              </w:rPr>
            </w:pPr>
          </w:p>
        </w:tc>
        <w:tc>
          <w:tcPr>
            <w:tcW w:w="3610"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Look up ‘Go Noodle Get Moving’ on YouTube—do a work out each </w:t>
            </w:r>
          </w:p>
          <w:p w:rsidR="00886C28" w:rsidRPr="00886C28" w:rsidRDefault="00886C28" w:rsidP="00886C28">
            <w:pPr>
              <w:widowControl w:val="0"/>
              <w:spacing w:after="0"/>
              <w:jc w:val="center"/>
              <w:rPr>
                <w:rFonts w:ascii="Comic Sans MS" w:hAnsi="Comic Sans MS"/>
                <w:bCs/>
                <w:sz w:val="22"/>
                <w:szCs w:val="22"/>
                <w14:ligatures w14:val="none"/>
              </w:rPr>
            </w:pPr>
            <w:proofErr w:type="gramStart"/>
            <w:r w:rsidRPr="00886C28">
              <w:rPr>
                <w:rFonts w:ascii="Comic Sans MS" w:hAnsi="Comic Sans MS"/>
                <w:bCs/>
                <w:sz w:val="22"/>
                <w:szCs w:val="22"/>
                <w14:ligatures w14:val="none"/>
              </w:rPr>
              <w:t>morning</w:t>
            </w:r>
            <w:proofErr w:type="gramEnd"/>
            <w:r w:rsidRPr="00886C28">
              <w:rPr>
                <w:rFonts w:ascii="Comic Sans MS" w:hAnsi="Comic Sans MS"/>
                <w:bCs/>
                <w:sz w:val="22"/>
                <w:szCs w:val="22"/>
                <w14:ligatures w14:val="none"/>
              </w:rPr>
              <w:t>!</w:t>
            </w:r>
          </w:p>
          <w:p w:rsidR="00886C28" w:rsidRPr="00886C28" w:rsidRDefault="00886C28" w:rsidP="00886C28">
            <w:pPr>
              <w:widowControl w:val="0"/>
              <w:rPr>
                <w:rFonts w:ascii="Comic Sans MS" w:hAnsi="Comic Sans MS"/>
                <w:sz w:val="22"/>
                <w:szCs w:val="22"/>
                <w14:ligatures w14:val="none"/>
              </w:rPr>
            </w:pPr>
            <w:r w:rsidRPr="00886C28">
              <w:rPr>
                <w:rFonts w:ascii="Comic Sans MS" w:hAnsi="Comic Sans MS"/>
                <w:sz w:val="22"/>
                <w:szCs w:val="22"/>
                <w14:ligatures w14:val="none"/>
              </w:rPr>
              <w:t> </w:t>
            </w:r>
          </w:p>
          <w:p w:rsidR="00886C28" w:rsidRPr="00886C28" w:rsidRDefault="00886C28">
            <w:pPr>
              <w:rPr>
                <w:rFonts w:ascii="Comic Sans MS" w:hAnsi="Comic Sans MS"/>
                <w:sz w:val="22"/>
                <w:szCs w:val="22"/>
              </w:rPr>
            </w:pPr>
          </w:p>
        </w:tc>
      </w:tr>
      <w:tr w:rsidR="00886C28" w:rsidRPr="00886C28" w:rsidTr="0088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44"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Play / Make a board game that involves counting to 50. (</w:t>
            </w:r>
            <w:proofErr w:type="gramStart"/>
            <w:r w:rsidRPr="00886C28">
              <w:rPr>
                <w:rFonts w:ascii="Comic Sans MS" w:hAnsi="Comic Sans MS"/>
                <w:bCs/>
                <w:sz w:val="22"/>
                <w:szCs w:val="22"/>
                <w14:ligatures w14:val="none"/>
              </w:rPr>
              <w:t>snakes</w:t>
            </w:r>
            <w:proofErr w:type="gramEnd"/>
            <w:r w:rsidRPr="00886C28">
              <w:rPr>
                <w:rFonts w:ascii="Comic Sans MS" w:hAnsi="Comic Sans MS"/>
                <w:bCs/>
                <w:sz w:val="22"/>
                <w:szCs w:val="22"/>
                <w14:ligatures w14:val="none"/>
              </w:rPr>
              <w:t xml:space="preserve"> and ladders is a good one!)</w:t>
            </w:r>
          </w:p>
          <w:p w:rsidR="00886C28" w:rsidRPr="00886C28" w:rsidRDefault="00886C28">
            <w:pPr>
              <w:rPr>
                <w:rFonts w:ascii="Comic Sans MS" w:hAnsi="Comic Sans MS"/>
                <w:sz w:val="22"/>
                <w:szCs w:val="22"/>
              </w:rPr>
            </w:pPr>
          </w:p>
        </w:tc>
        <w:tc>
          <w:tcPr>
            <w:tcW w:w="3402"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Keep a diary / journal for 5 days of your time away from school—what did you do? Where did you go?</w:t>
            </w:r>
          </w:p>
          <w:p w:rsidR="00886C28" w:rsidRPr="00886C28" w:rsidRDefault="00886C28">
            <w:pPr>
              <w:rPr>
                <w:rFonts w:ascii="Comic Sans MS" w:hAnsi="Comic Sans MS"/>
                <w:sz w:val="22"/>
                <w:szCs w:val="22"/>
              </w:rPr>
            </w:pPr>
          </w:p>
        </w:tc>
        <w:tc>
          <w:tcPr>
            <w:tcW w:w="3402"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Take photos of 10 signs in Greystones that </w:t>
            </w:r>
            <w:proofErr w:type="gramStart"/>
            <w:r w:rsidRPr="00886C28">
              <w:rPr>
                <w:rFonts w:ascii="Comic Sans MS" w:hAnsi="Comic Sans MS"/>
                <w:bCs/>
                <w:sz w:val="22"/>
                <w:szCs w:val="22"/>
                <w14:ligatures w14:val="none"/>
              </w:rPr>
              <w:t>are written</w:t>
            </w:r>
            <w:proofErr w:type="gramEnd"/>
            <w:r w:rsidRPr="00886C28">
              <w:rPr>
                <w:rFonts w:ascii="Comic Sans MS" w:hAnsi="Comic Sans MS"/>
                <w:bCs/>
                <w:sz w:val="22"/>
                <w:szCs w:val="22"/>
                <w14:ligatures w14:val="none"/>
              </w:rPr>
              <w:t xml:space="preserve"> in both Irish and English.</w:t>
            </w:r>
          </w:p>
          <w:p w:rsidR="00886C28" w:rsidRPr="00886C28" w:rsidRDefault="00886C28">
            <w:pPr>
              <w:rPr>
                <w:rFonts w:ascii="Comic Sans MS" w:hAnsi="Comic Sans MS"/>
                <w:sz w:val="22"/>
                <w:szCs w:val="22"/>
              </w:rPr>
            </w:pPr>
          </w:p>
        </w:tc>
        <w:tc>
          <w:tcPr>
            <w:tcW w:w="3610" w:type="dxa"/>
          </w:tcPr>
          <w:p w:rsidR="00886C28" w:rsidRPr="00886C28" w:rsidRDefault="00886C28" w:rsidP="00886C28">
            <w:pPr>
              <w:widowControl w:val="0"/>
              <w:spacing w:after="0"/>
              <w:jc w:val="center"/>
              <w:rPr>
                <w:rFonts w:ascii="Comic Sans MS" w:hAnsi="Comic Sans MS"/>
                <w:bCs/>
                <w:sz w:val="22"/>
                <w:szCs w:val="22"/>
                <w14:ligatures w14:val="none"/>
              </w:rPr>
            </w:pPr>
            <w:r w:rsidRPr="00886C28">
              <w:rPr>
                <w:rFonts w:ascii="Comic Sans MS" w:hAnsi="Comic Sans MS"/>
                <w:bCs/>
                <w:sz w:val="22"/>
                <w:szCs w:val="22"/>
                <w14:ligatures w14:val="none"/>
              </w:rPr>
              <w:t xml:space="preserve">Make a piece of artwork that represents </w:t>
            </w:r>
            <w:proofErr w:type="gramStart"/>
            <w:r w:rsidRPr="00886C28">
              <w:rPr>
                <w:rFonts w:ascii="Comic Sans MS" w:hAnsi="Comic Sans MS"/>
                <w:bCs/>
                <w:sz w:val="22"/>
                <w:szCs w:val="22"/>
                <w14:ligatures w14:val="none"/>
              </w:rPr>
              <w:t>Spring time</w:t>
            </w:r>
            <w:proofErr w:type="gramEnd"/>
            <w:r w:rsidRPr="00886C28">
              <w:rPr>
                <w:rFonts w:ascii="Comic Sans MS" w:hAnsi="Comic Sans MS"/>
                <w:bCs/>
                <w:sz w:val="22"/>
                <w:szCs w:val="22"/>
                <w14:ligatures w14:val="none"/>
              </w:rPr>
              <w:t xml:space="preserve">. </w:t>
            </w:r>
          </w:p>
          <w:p w:rsidR="00886C28" w:rsidRPr="00886C28" w:rsidRDefault="00886C28" w:rsidP="00886C28">
            <w:pPr>
              <w:widowControl w:val="0"/>
              <w:rPr>
                <w:rFonts w:ascii="Comic Sans MS" w:hAnsi="Comic Sans MS"/>
                <w:sz w:val="22"/>
                <w:szCs w:val="22"/>
                <w14:ligatures w14:val="none"/>
              </w:rPr>
            </w:pPr>
            <w:r w:rsidRPr="00886C28">
              <w:rPr>
                <w:rFonts w:ascii="Comic Sans MS" w:hAnsi="Comic Sans MS"/>
                <w:sz w:val="22"/>
                <w:szCs w:val="22"/>
                <w14:ligatures w14:val="none"/>
              </w:rPr>
              <w:t> </w:t>
            </w:r>
          </w:p>
          <w:p w:rsidR="00886C28" w:rsidRPr="00886C28" w:rsidRDefault="00886C28">
            <w:pPr>
              <w:rPr>
                <w:rFonts w:ascii="Comic Sans MS" w:hAnsi="Comic Sans MS"/>
                <w:sz w:val="22"/>
                <w:szCs w:val="22"/>
              </w:rPr>
            </w:pPr>
          </w:p>
        </w:tc>
      </w:tr>
    </w:tbl>
    <w:p w:rsidR="00215D66" w:rsidRPr="00886C28" w:rsidRDefault="00886C28">
      <w:pPr>
        <w:rPr>
          <w:sz w:val="22"/>
          <w:szCs w:val="22"/>
        </w:rPr>
      </w:pPr>
      <w:bookmarkStart w:id="0" w:name="_GoBack"/>
      <w:bookmarkEnd w:id="0"/>
    </w:p>
    <w:sectPr w:rsidR="00215D66" w:rsidRPr="00886C28" w:rsidSect="00886C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28"/>
    <w:rsid w:val="00886C28"/>
    <w:rsid w:val="00AC2C17"/>
    <w:rsid w:val="00EB6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44B9"/>
  <w15:chartTrackingRefBased/>
  <w15:docId w15:val="{05B2E4EE-54AF-4894-9195-5BB57D7D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28"/>
    <w:pPr>
      <w:spacing w:after="120" w:line="285" w:lineRule="auto"/>
    </w:pPr>
    <w:rPr>
      <w:rFonts w:ascii="Calibri" w:eastAsia="Times New Roman" w:hAnsi="Calibri" w:cs="Calibri"/>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55171">
      <w:bodyDiv w:val="1"/>
      <w:marLeft w:val="0"/>
      <w:marRight w:val="0"/>
      <w:marTop w:val="0"/>
      <w:marBottom w:val="0"/>
      <w:divBdr>
        <w:top w:val="none" w:sz="0" w:space="0" w:color="auto"/>
        <w:left w:val="none" w:sz="0" w:space="0" w:color="auto"/>
        <w:bottom w:val="none" w:sz="0" w:space="0" w:color="auto"/>
        <w:right w:val="none" w:sz="0" w:space="0" w:color="auto"/>
      </w:divBdr>
    </w:div>
    <w:div w:id="14036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KWETB</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GCNS</dc:creator>
  <cp:keywords/>
  <dc:description/>
  <cp:lastModifiedBy>GCNS</cp:lastModifiedBy>
  <cp:revision>1</cp:revision>
  <dcterms:created xsi:type="dcterms:W3CDTF">2020-03-13T10:11:00Z</dcterms:created>
  <dcterms:modified xsi:type="dcterms:W3CDTF">2020-03-13T10:23:00Z</dcterms:modified>
</cp:coreProperties>
</file>